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F" w:rsidRDefault="000358BF">
      <w:pPr>
        <w:pStyle w:val="Sansinterligne"/>
        <w:jc w:val="both"/>
      </w:pPr>
    </w:p>
    <w:p w:rsidR="000358BF" w:rsidRDefault="00FA448A" w:rsidP="00FA448A">
      <w:pPr>
        <w:pStyle w:val="Sansinterligne"/>
        <w:jc w:val="center"/>
      </w:pPr>
      <w:r>
        <w:rPr>
          <w:noProof/>
        </w:rPr>
        <w:drawing>
          <wp:inline distT="0" distB="0" distL="0" distR="0" wp14:anchorId="6D36228D" wp14:editId="50D8641F">
            <wp:extent cx="4772902" cy="873316"/>
            <wp:effectExtent l="0" t="0" r="8648" b="2984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902" cy="873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58BF" w:rsidRDefault="000358BF">
      <w:pPr>
        <w:pStyle w:val="Sansinterligne"/>
        <w:jc w:val="both"/>
      </w:pPr>
    </w:p>
    <w:p w:rsidR="000358BF" w:rsidRDefault="000358BF">
      <w:pPr>
        <w:pStyle w:val="Sansinterligne"/>
        <w:jc w:val="both"/>
      </w:pPr>
    </w:p>
    <w:p w:rsidR="000358BF" w:rsidRDefault="000358BF">
      <w:pPr>
        <w:pStyle w:val="Sansinterligne"/>
        <w:jc w:val="both"/>
      </w:pPr>
    </w:p>
    <w:p w:rsidR="000016B6" w:rsidRPr="000016B6" w:rsidRDefault="000016B6" w:rsidP="000016B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0016B6" w:rsidRPr="000016B6" w:rsidRDefault="000016B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016B6">
        <w:rPr>
          <w:rFonts w:ascii="Times New Roman" w:eastAsia="Times New Roman" w:hAnsi="Times New Roman"/>
          <w:sz w:val="24"/>
          <w:szCs w:val="24"/>
        </w:rPr>
        <w:t>Chers Frères et Sœurs de</w:t>
      </w:r>
      <w:r w:rsidR="003777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7738">
        <w:rPr>
          <w:rFonts w:ascii="Times New Roman" w:eastAsia="Times New Roman" w:hAnsi="Times New Roman"/>
          <w:sz w:val="24"/>
          <w:szCs w:val="24"/>
        </w:rPr>
        <w:t>Vajra</w:t>
      </w:r>
      <w:proofErr w:type="spellEnd"/>
      <w:r w:rsidR="00377738">
        <w:rPr>
          <w:rFonts w:ascii="Times New Roman" w:eastAsia="Times New Roman" w:hAnsi="Times New Roman"/>
          <w:sz w:val="24"/>
          <w:szCs w:val="24"/>
        </w:rPr>
        <w:t xml:space="preserve"> et vous toutes et tous, Amies et A</w:t>
      </w:r>
      <w:r w:rsidRPr="000016B6">
        <w:rPr>
          <w:rFonts w:ascii="Times New Roman" w:eastAsia="Times New Roman" w:hAnsi="Times New Roman"/>
          <w:sz w:val="24"/>
          <w:szCs w:val="24"/>
        </w:rPr>
        <w:t xml:space="preserve">mis de la Communauté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Dzogchen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Internationale,</w:t>
      </w:r>
    </w:p>
    <w:p w:rsidR="000016B6" w:rsidRPr="000016B6" w:rsidRDefault="000016B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016B6">
        <w:rPr>
          <w:rFonts w:ascii="Times New Roman" w:eastAsia="Times New Roman" w:hAnsi="Times New Roman"/>
          <w:sz w:val="24"/>
          <w:szCs w:val="24"/>
        </w:rPr>
        <w:t xml:space="preserve">La Communauté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Dzogchen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Internationale de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Palriling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, en collaboration avec les Communautés de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Dejamling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et de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Tengyäling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, se réjouit d’accueillir notre Maître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Chögyal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Namkhai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Norbu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à Paris, du 9 au 11 juin 2017.</w:t>
      </w:r>
    </w:p>
    <w:p w:rsidR="000016B6" w:rsidRPr="000016B6" w:rsidRDefault="00A016E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Toute réalisation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 dans </w:t>
      </w:r>
      <w:r>
        <w:rPr>
          <w:rFonts w:ascii="Times New Roman" w:eastAsia="Times New Roman" w:hAnsi="Times New Roman"/>
          <w:sz w:val="24"/>
          <w:szCs w:val="24"/>
        </w:rPr>
        <w:t>notre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 monde </w:t>
      </w:r>
      <w:r>
        <w:rPr>
          <w:rFonts w:ascii="Times New Roman" w:eastAsia="Times New Roman" w:hAnsi="Times New Roman"/>
          <w:sz w:val="24"/>
          <w:szCs w:val="24"/>
        </w:rPr>
        <w:t>requiert des moyens en temps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, en énergie et en argent ! </w:t>
      </w:r>
    </w:p>
    <w:p w:rsidR="000016B6" w:rsidRPr="000016B6" w:rsidRDefault="000016B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016B6">
        <w:rPr>
          <w:rFonts w:ascii="Times New Roman" w:eastAsia="Times New Roman" w:hAnsi="Times New Roman"/>
          <w:sz w:val="24"/>
          <w:szCs w:val="24"/>
        </w:rPr>
        <w:t xml:space="preserve">Pour cette retraite, un constat et un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voeu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: les frais de retraite dans une ville comme Paris sont </w:t>
      </w:r>
      <w:r w:rsidR="00A016E6">
        <w:rPr>
          <w:rFonts w:ascii="Times New Roman" w:eastAsia="Times New Roman" w:hAnsi="Times New Roman"/>
          <w:sz w:val="24"/>
          <w:szCs w:val="24"/>
        </w:rPr>
        <w:t xml:space="preserve">très </w:t>
      </w:r>
      <w:r w:rsidRPr="000016B6">
        <w:rPr>
          <w:rFonts w:ascii="Times New Roman" w:eastAsia="Times New Roman" w:hAnsi="Times New Roman"/>
          <w:sz w:val="24"/>
          <w:szCs w:val="24"/>
        </w:rPr>
        <w:t>élevés</w:t>
      </w:r>
      <w:r w:rsidRPr="000016B6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="00A016E6" w:rsidRPr="00A016E6">
        <w:rPr>
          <w:rFonts w:ascii="Times New Roman" w:eastAsia="Times New Roman" w:hAnsi="Times New Roman"/>
          <w:sz w:val="24"/>
          <w:szCs w:val="24"/>
        </w:rPr>
        <w:t xml:space="preserve">(50000€ engagés par </w:t>
      </w:r>
      <w:proofErr w:type="spellStart"/>
      <w:r w:rsidR="00A016E6" w:rsidRPr="00A016E6">
        <w:rPr>
          <w:rFonts w:ascii="Times New Roman" w:eastAsia="Times New Roman" w:hAnsi="Times New Roman"/>
          <w:sz w:val="24"/>
          <w:szCs w:val="24"/>
        </w:rPr>
        <w:t>Palriling</w:t>
      </w:r>
      <w:proofErr w:type="spellEnd"/>
      <w:r w:rsidR="00A016E6" w:rsidRPr="00A016E6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016B6">
        <w:rPr>
          <w:rFonts w:ascii="Times New Roman" w:eastAsia="Times New Roman" w:hAnsi="Times New Roman"/>
          <w:sz w:val="24"/>
          <w:szCs w:val="24"/>
        </w:rPr>
        <w:t>et nous serons très probablement obligés de fixer un prix d'en</w:t>
      </w:r>
      <w:r w:rsidR="00A016E6">
        <w:rPr>
          <w:rFonts w:ascii="Times New Roman" w:eastAsia="Times New Roman" w:hAnsi="Times New Roman"/>
          <w:sz w:val="24"/>
          <w:szCs w:val="24"/>
        </w:rPr>
        <w:t>trée. N</w:t>
      </w:r>
      <w:r w:rsidRPr="000016B6">
        <w:rPr>
          <w:rFonts w:ascii="Times New Roman" w:eastAsia="Times New Roman" w:hAnsi="Times New Roman"/>
          <w:sz w:val="24"/>
          <w:szCs w:val="24"/>
        </w:rPr>
        <w:t>ous rêvons</w:t>
      </w:r>
      <w:r w:rsidR="00A016E6">
        <w:rPr>
          <w:rFonts w:ascii="Times New Roman" w:eastAsia="Times New Roman" w:hAnsi="Times New Roman"/>
          <w:sz w:val="24"/>
          <w:szCs w:val="24"/>
        </w:rPr>
        <w:t>, par ailleurs,</w:t>
      </w:r>
      <w:r w:rsidRPr="000016B6">
        <w:rPr>
          <w:rFonts w:ascii="Times New Roman" w:eastAsia="Times New Roman" w:hAnsi="Times New Roman"/>
          <w:sz w:val="24"/>
          <w:szCs w:val="24"/>
        </w:rPr>
        <w:t xml:space="preserve"> d'offrir les enseignements de </w:t>
      </w:r>
      <w:proofErr w:type="spellStart"/>
      <w:r w:rsidRPr="000016B6">
        <w:rPr>
          <w:rFonts w:ascii="Times New Roman" w:eastAsia="Times New Roman" w:hAnsi="Times New Roman"/>
          <w:sz w:val="24"/>
          <w:szCs w:val="24"/>
        </w:rPr>
        <w:t>Rinpoche</w:t>
      </w:r>
      <w:proofErr w:type="spellEnd"/>
      <w:r w:rsidRPr="000016B6">
        <w:rPr>
          <w:rFonts w:ascii="Times New Roman" w:eastAsia="Times New Roman" w:hAnsi="Times New Roman"/>
          <w:sz w:val="24"/>
          <w:szCs w:val="24"/>
        </w:rPr>
        <w:t xml:space="preserve"> à </w:t>
      </w:r>
      <w:r w:rsidR="00A016E6">
        <w:rPr>
          <w:rFonts w:ascii="Times New Roman" w:eastAsia="Times New Roman" w:hAnsi="Times New Roman"/>
          <w:sz w:val="24"/>
          <w:szCs w:val="24"/>
        </w:rPr>
        <w:t xml:space="preserve">toutes et à </w:t>
      </w:r>
      <w:r w:rsidRPr="000016B6">
        <w:rPr>
          <w:rFonts w:ascii="Times New Roman" w:eastAsia="Times New Roman" w:hAnsi="Times New Roman"/>
          <w:sz w:val="24"/>
          <w:szCs w:val="24"/>
        </w:rPr>
        <w:t>tous !</w:t>
      </w:r>
    </w:p>
    <w:p w:rsidR="000016B6" w:rsidRPr="000016B6" w:rsidRDefault="00A016E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eprenant les paroles de </w:t>
      </w:r>
      <w:proofErr w:type="spellStart"/>
      <w:r w:rsidR="000016B6" w:rsidRPr="000016B6">
        <w:rPr>
          <w:rFonts w:ascii="Times New Roman" w:eastAsia="Times New Roman" w:hAnsi="Times New Roman"/>
          <w:sz w:val="24"/>
          <w:szCs w:val="24"/>
        </w:rPr>
        <w:t>Rinpoche</w:t>
      </w:r>
      <w:proofErr w:type="spellEnd"/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 qui nous incite à retrouver le rôle traditionnel joué par les sponsors qui contribuent, par leur générosité, au développement des enseignem</w:t>
      </w:r>
      <w:r>
        <w:rPr>
          <w:rFonts w:ascii="Times New Roman" w:eastAsia="Times New Roman" w:hAnsi="Times New Roman"/>
          <w:sz w:val="24"/>
          <w:szCs w:val="24"/>
        </w:rPr>
        <w:t xml:space="preserve">ents, nous vous invitons 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à sponsoriser </w:t>
      </w:r>
      <w:r>
        <w:rPr>
          <w:rFonts w:ascii="Times New Roman" w:eastAsia="Times New Roman" w:hAnsi="Times New Roman"/>
          <w:sz w:val="24"/>
          <w:szCs w:val="24"/>
        </w:rPr>
        <w:t>celles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 xml:space="preserve"> et </w:t>
      </w:r>
      <w:r>
        <w:rPr>
          <w:rFonts w:ascii="Times New Roman" w:eastAsia="Times New Roman" w:hAnsi="Times New Roman"/>
          <w:sz w:val="24"/>
          <w:szCs w:val="24"/>
        </w:rPr>
        <w:t>ceux</w:t>
      </w:r>
      <w:r w:rsidR="000016B6">
        <w:rPr>
          <w:rFonts w:ascii="Times New Roman" w:eastAsia="Times New Roman" w:hAnsi="Times New Roman"/>
          <w:sz w:val="24"/>
          <w:szCs w:val="24"/>
        </w:rPr>
        <w:t xml:space="preserve"> qui sont dans la précarité.</w:t>
      </w:r>
    </w:p>
    <w:p w:rsidR="000016B6" w:rsidRPr="000016B6" w:rsidRDefault="000016B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016B6">
        <w:rPr>
          <w:rFonts w:ascii="Times New Roman" w:eastAsia="Times New Roman" w:hAnsi="Times New Roman"/>
          <w:sz w:val="24"/>
          <w:szCs w:val="24"/>
        </w:rPr>
        <w:t>Chaque contribution sera accueillie avec gratitude mais, souhaitant encourager votre générosité, nous offrons cependant à toutes celles et ceux ayant fait un don égal ou supérieur à 200 euros de participer gratuitement à la retraite quel</w:t>
      </w:r>
      <w:r w:rsidR="00A016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16B6">
        <w:rPr>
          <w:rFonts w:ascii="Times New Roman" w:eastAsia="Times New Roman" w:hAnsi="Times New Roman"/>
          <w:sz w:val="24"/>
          <w:szCs w:val="24"/>
        </w:rPr>
        <w:t xml:space="preserve">qu'en soit le montant fixé. </w:t>
      </w:r>
    </w:p>
    <w:p w:rsidR="000016B6" w:rsidRPr="000016B6" w:rsidRDefault="00A016E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Pour notre organisation, il serait souhaitable que votre don nous parvienne avant fin avril 2017. V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>ous pourrez bien sûr, si vous le souhaitez, continuer à offrir vos dons jusqu'au dernier jour des enseigne</w:t>
      </w:r>
      <w:r>
        <w:rPr>
          <w:rFonts w:ascii="Times New Roman" w:eastAsia="Times New Roman" w:hAnsi="Times New Roman"/>
          <w:sz w:val="24"/>
          <w:szCs w:val="24"/>
        </w:rPr>
        <w:t>ments</w:t>
      </w:r>
      <w:r w:rsidR="000016B6" w:rsidRPr="000016B6">
        <w:rPr>
          <w:rFonts w:ascii="Times New Roman" w:eastAsia="Times New Roman" w:hAnsi="Times New Roman"/>
          <w:sz w:val="24"/>
          <w:szCs w:val="24"/>
        </w:rPr>
        <w:t>.</w:t>
      </w:r>
    </w:p>
    <w:p w:rsidR="000016B6" w:rsidRPr="000016B6" w:rsidRDefault="000016B6" w:rsidP="000016B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0016B6">
        <w:rPr>
          <w:rFonts w:ascii="Times New Roman" w:eastAsia="Times New Roman" w:hAnsi="Times New Roman"/>
          <w:sz w:val="24"/>
          <w:szCs w:val="24"/>
        </w:rPr>
        <w:t>Que s’accomplissent nos souhaits pour le bonheur de tous les êtres !</w:t>
      </w:r>
    </w:p>
    <w:p w:rsidR="000016B6" w:rsidRPr="000016B6" w:rsidRDefault="000016B6" w:rsidP="000C52B1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0016B6">
        <w:rPr>
          <w:rFonts w:ascii="Times New Roman" w:hAnsi="Times New Roman"/>
          <w:sz w:val="24"/>
          <w:szCs w:val="24"/>
        </w:rPr>
        <w:t>Nous vous remercions chaleureusement,</w:t>
      </w:r>
    </w:p>
    <w:p w:rsidR="000016B6" w:rsidRPr="000016B6" w:rsidRDefault="000016B6" w:rsidP="000C52B1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6B6">
        <w:rPr>
          <w:rFonts w:ascii="Times New Roman" w:hAnsi="Times New Roman"/>
          <w:sz w:val="24"/>
          <w:szCs w:val="24"/>
        </w:rPr>
        <w:t>Gakyil</w:t>
      </w:r>
      <w:proofErr w:type="spellEnd"/>
      <w:r w:rsidRPr="000016B6">
        <w:rPr>
          <w:rFonts w:ascii="Times New Roman" w:hAnsi="Times New Roman"/>
          <w:sz w:val="24"/>
          <w:szCs w:val="24"/>
        </w:rPr>
        <w:t xml:space="preserve"> de la Communauté </w:t>
      </w:r>
      <w:proofErr w:type="spellStart"/>
      <w:r w:rsidRPr="000016B6">
        <w:rPr>
          <w:rFonts w:ascii="Times New Roman" w:hAnsi="Times New Roman"/>
          <w:sz w:val="24"/>
          <w:szCs w:val="24"/>
        </w:rPr>
        <w:t>Dzogchen</w:t>
      </w:r>
      <w:proofErr w:type="spellEnd"/>
      <w:r w:rsidRPr="000016B6">
        <w:rPr>
          <w:rFonts w:ascii="Times New Roman" w:hAnsi="Times New Roman"/>
          <w:sz w:val="24"/>
          <w:szCs w:val="24"/>
        </w:rPr>
        <w:t xml:space="preserve"> Internationale de </w:t>
      </w:r>
      <w:proofErr w:type="spellStart"/>
      <w:r w:rsidRPr="000016B6">
        <w:rPr>
          <w:rFonts w:ascii="Times New Roman" w:hAnsi="Times New Roman"/>
          <w:sz w:val="24"/>
          <w:szCs w:val="24"/>
        </w:rPr>
        <w:t>Palriling</w:t>
      </w:r>
      <w:proofErr w:type="spellEnd"/>
    </w:p>
    <w:p w:rsidR="000016B6" w:rsidRPr="000016B6" w:rsidRDefault="000016B6" w:rsidP="000C52B1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0016B6">
        <w:rPr>
          <w:rFonts w:ascii="Times New Roman" w:hAnsi="Times New Roman"/>
          <w:sz w:val="24"/>
          <w:szCs w:val="24"/>
        </w:rPr>
        <w:t xml:space="preserve">En collaboration avec les </w:t>
      </w:r>
      <w:proofErr w:type="spellStart"/>
      <w:r w:rsidRPr="000016B6">
        <w:rPr>
          <w:rFonts w:ascii="Times New Roman" w:hAnsi="Times New Roman"/>
          <w:sz w:val="24"/>
          <w:szCs w:val="24"/>
        </w:rPr>
        <w:t>Gakyils</w:t>
      </w:r>
      <w:proofErr w:type="spellEnd"/>
      <w:r w:rsidRPr="000016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16B6">
        <w:rPr>
          <w:rFonts w:ascii="Times New Roman" w:hAnsi="Times New Roman"/>
          <w:sz w:val="24"/>
          <w:szCs w:val="24"/>
        </w:rPr>
        <w:t>Dejamling</w:t>
      </w:r>
      <w:proofErr w:type="spellEnd"/>
      <w:r w:rsidRPr="000016B6">
        <w:rPr>
          <w:rFonts w:ascii="Times New Roman" w:hAnsi="Times New Roman"/>
          <w:sz w:val="24"/>
          <w:szCs w:val="24"/>
        </w:rPr>
        <w:t xml:space="preserve"> et de </w:t>
      </w:r>
      <w:proofErr w:type="spellStart"/>
      <w:r w:rsidRPr="000016B6">
        <w:rPr>
          <w:rFonts w:ascii="Times New Roman" w:hAnsi="Times New Roman"/>
          <w:sz w:val="24"/>
          <w:szCs w:val="24"/>
        </w:rPr>
        <w:t>Tengyäling</w:t>
      </w:r>
      <w:proofErr w:type="spellEnd"/>
    </w:p>
    <w:p w:rsidR="000016B6" w:rsidRDefault="00D900B4" w:rsidP="000C52B1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723D0">
          <w:rPr>
            <w:rStyle w:val="Lienhypertexte"/>
            <w:rFonts w:ascii="Times New Roman" w:hAnsi="Times New Roman"/>
            <w:sz w:val="24"/>
            <w:szCs w:val="24"/>
          </w:rPr>
          <w:t>cnn.paris.2017@gmail.com</w:t>
        </w:r>
      </w:hyperlink>
    </w:p>
    <w:p w:rsidR="00D900B4" w:rsidRDefault="00D900B4" w:rsidP="000C52B1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50E27" w:rsidRDefault="00850E27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358BF" w:rsidRDefault="007F5022">
      <w:pPr>
        <w:pStyle w:val="Sansinterligne"/>
        <w:jc w:val="both"/>
        <w:rPr>
          <w:b/>
          <w:i/>
          <w:iCs/>
        </w:rPr>
      </w:pPr>
      <w:r w:rsidRPr="00FA448A">
        <w:rPr>
          <w:b/>
          <w:i/>
          <w:iCs/>
          <w:u w:val="single"/>
        </w:rPr>
        <w:t>Plusieurs moyens sont à votre disposition pour offrir votre don</w:t>
      </w:r>
      <w:r>
        <w:rPr>
          <w:b/>
          <w:i/>
          <w:iCs/>
        </w:rPr>
        <w:t xml:space="preserve"> :</w:t>
      </w:r>
    </w:p>
    <w:p w:rsidR="000358BF" w:rsidRDefault="000358BF">
      <w:pPr>
        <w:pStyle w:val="Sansinterligne"/>
        <w:jc w:val="both"/>
      </w:pPr>
    </w:p>
    <w:p w:rsidR="000358BF" w:rsidRDefault="007F5022">
      <w:pPr>
        <w:pStyle w:val="Sansinterligne"/>
        <w:jc w:val="both"/>
      </w:pPr>
      <w:r>
        <w:rPr>
          <w:b/>
        </w:rPr>
        <w:t>. Un ou plusieurs chèques</w:t>
      </w:r>
      <w:r>
        <w:t xml:space="preserve"> libellé(s) à l’ordre de Communauté </w:t>
      </w:r>
      <w:proofErr w:type="spellStart"/>
      <w:r>
        <w:t>Dzogchen</w:t>
      </w:r>
      <w:proofErr w:type="spellEnd"/>
      <w:r>
        <w:t xml:space="preserve"> Internationale (CDI) de </w:t>
      </w:r>
      <w:proofErr w:type="spellStart"/>
      <w:r>
        <w:t>Palriling</w:t>
      </w:r>
      <w:proofErr w:type="spellEnd"/>
      <w:r>
        <w:t xml:space="preserve"> à adresser à  Mme Elisabeth DONG 14 Square Dunois – Apt 260 – 75013 Paris.</w:t>
      </w:r>
    </w:p>
    <w:p w:rsidR="000358BF" w:rsidRDefault="007F5022">
      <w:pPr>
        <w:pStyle w:val="Sansinterligne"/>
        <w:jc w:val="both"/>
      </w:pPr>
      <w:r>
        <w:lastRenderedPageBreak/>
        <w:t xml:space="preserve">Si vous souhaitez un encaissement différé, merci de mentionner au dos la date à laquelle vous souhaitez que la CDI de </w:t>
      </w:r>
      <w:proofErr w:type="spellStart"/>
      <w:r>
        <w:t>Palriling</w:t>
      </w:r>
      <w:proofErr w:type="spellEnd"/>
      <w:r>
        <w:t xml:space="preserve"> encaisse le(s) chèque(s).</w:t>
      </w:r>
    </w:p>
    <w:p w:rsidR="000358BF" w:rsidRDefault="007F5022">
      <w:pPr>
        <w:pStyle w:val="Textbody"/>
      </w:pPr>
      <w:r>
        <w:t xml:space="preserve">Merci d'ajouter la mention « Don pour Retraite Paris 2017 ». </w:t>
      </w:r>
    </w:p>
    <w:p w:rsidR="000358BF" w:rsidRDefault="007F5022">
      <w:pPr>
        <w:pStyle w:val="Sansinterligne"/>
        <w:jc w:val="both"/>
      </w:pPr>
      <w:r>
        <w:rPr>
          <w:b/>
          <w:bCs/>
        </w:rPr>
        <w:t>. Par virement :</w:t>
      </w:r>
      <w:r>
        <w:t xml:space="preserve"> Prélèvement global ou prélèvements mensuels</w:t>
      </w:r>
    </w:p>
    <w:p w:rsidR="000358BF" w:rsidRDefault="007F5022">
      <w:pPr>
        <w:pStyle w:val="Sansinterligne"/>
        <w:jc w:val="both"/>
      </w:pPr>
      <w:r>
        <w:t>Sur le compte: CCM BOUCLES SEINE OUEST PARISIEN : N° de compte 00021595601, clé : 28, code guichet : 06067,     n° d’établissement 10278</w:t>
      </w:r>
    </w:p>
    <w:p w:rsidR="000358BF" w:rsidRDefault="007F5022">
      <w:pPr>
        <w:pStyle w:val="Sansinterligne"/>
        <w:jc w:val="both"/>
      </w:pPr>
      <w:r>
        <w:t>IBAN : FR7610278060670002159560128         BIC : CMCIFR2A</w:t>
      </w:r>
    </w:p>
    <w:p w:rsidR="000358BF" w:rsidRDefault="007F5022">
      <w:pPr>
        <w:pStyle w:val="Textbody"/>
      </w:pPr>
      <w:r>
        <w:t>Merci de préciser « Don pour Retraite Paris 2017 »</w:t>
      </w:r>
    </w:p>
    <w:p w:rsidR="00850E27" w:rsidRPr="00850E27" w:rsidRDefault="007F5022" w:rsidP="00850E27">
      <w:pPr>
        <w:pStyle w:val="Sansinterligne"/>
      </w:pPr>
      <w:r>
        <w:rPr>
          <w:b/>
          <w:bCs/>
        </w:rPr>
        <w:t>. Par paiement en ligne sécurisé (TPE)</w:t>
      </w:r>
      <w:r>
        <w:t xml:space="preserve"> sur le site du Crédit</w:t>
      </w:r>
      <w:r w:rsidR="00850E27">
        <w:t xml:space="preserve"> Mutuel</w:t>
      </w:r>
      <w:r w:rsidR="00850E27" w:rsidRPr="00850E27">
        <w:rPr>
          <w:rFonts w:ascii="Times New Roman" w:eastAsia="Times New Roman" w:hAnsi="Times New Roman"/>
          <w:sz w:val="24"/>
          <w:szCs w:val="24"/>
        </w:rPr>
        <w:br/>
      </w:r>
      <w:r w:rsidR="00850E27" w:rsidRPr="00850E27">
        <w:t>Cliquez ici :</w:t>
      </w:r>
      <w:r w:rsidR="00850E27" w:rsidRPr="00850E2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tgtFrame="_blank" w:history="1">
        <w:r w:rsidR="00850E27" w:rsidRPr="00850E2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www.apayer.fr/asscdipalriling</w:t>
        </w:r>
      </w:hyperlink>
      <w:r w:rsidR="00850E27" w:rsidRPr="00850E27">
        <w:rPr>
          <w:rFonts w:ascii="Times New Roman" w:eastAsia="Times New Roman" w:hAnsi="Times New Roman"/>
          <w:sz w:val="24"/>
          <w:szCs w:val="24"/>
        </w:rPr>
        <w:br/>
      </w:r>
      <w:r w:rsidR="00850E27" w:rsidRPr="00850E27">
        <w:t xml:space="preserve">Ceci ouvre une page sécurisée de paiement à l’Association Communauté </w:t>
      </w:r>
      <w:proofErr w:type="spellStart"/>
      <w:r w:rsidR="00850E27" w:rsidRPr="00850E27">
        <w:t>Dzogchen</w:t>
      </w:r>
      <w:proofErr w:type="spellEnd"/>
      <w:r w:rsidR="00850E27" w:rsidRPr="00850E27">
        <w:t xml:space="preserve"> Internationale de </w:t>
      </w:r>
      <w:proofErr w:type="spellStart"/>
      <w:r w:rsidR="00850E27" w:rsidRPr="00850E27">
        <w:t>Palriling</w:t>
      </w:r>
      <w:proofErr w:type="spellEnd"/>
      <w:r w:rsidR="00850E27" w:rsidRPr="00850E27">
        <w:t xml:space="preserve">. </w:t>
      </w:r>
      <w:r w:rsidR="00850E27" w:rsidRPr="00850E27">
        <w:br/>
        <w:t>Dans la rubrique « Paiement », choisir : « cotisation »</w:t>
      </w:r>
      <w:r w:rsidR="00850E27" w:rsidRPr="00850E27">
        <w:br/>
        <w:t xml:space="preserve">Complétez </w:t>
      </w:r>
      <w:r w:rsidR="00850E27">
        <w:t>la rubrique « références » en mentionnant « Don pour Retraite Paris 2017 »</w:t>
      </w:r>
      <w:r w:rsidR="00850E27" w:rsidRPr="00850E27">
        <w:br/>
        <w:t xml:space="preserve">Le paiement se fait à la page suivante par carte Visa ou Mastercard. Un code unique validant la transaction vous sera aussitôt envoyé sur votre mobile, si vous avez choisi cette option de sécurité. </w:t>
      </w:r>
    </w:p>
    <w:p w:rsidR="000358BF" w:rsidRDefault="000358BF">
      <w:pPr>
        <w:pStyle w:val="Sansinterligne"/>
        <w:jc w:val="both"/>
      </w:pPr>
    </w:p>
    <w:p w:rsidR="000358BF" w:rsidRDefault="007F5022">
      <w:pPr>
        <w:pStyle w:val="Textbody"/>
      </w:pPr>
      <w:r>
        <w:t xml:space="preserve">. </w:t>
      </w:r>
      <w:r>
        <w:rPr>
          <w:b/>
        </w:rPr>
        <w:t xml:space="preserve">Par paiement </w:t>
      </w:r>
      <w:r w:rsidR="00B364C3">
        <w:rPr>
          <w:b/>
        </w:rPr>
        <w:t xml:space="preserve">sur votre compte </w:t>
      </w:r>
      <w:proofErr w:type="spellStart"/>
      <w:r>
        <w:rPr>
          <w:b/>
        </w:rPr>
        <w:t>Paypal</w:t>
      </w:r>
      <w:proofErr w:type="spellEnd"/>
      <w:r>
        <w:t xml:space="preserve"> en mentionnant </w:t>
      </w:r>
      <w:r w:rsidR="00B364C3">
        <w:t xml:space="preserve">l’adresse mail : </w:t>
      </w:r>
      <w:hyperlink r:id="rId11" w:tgtFrame="_blank" w:history="1">
        <w:r w:rsidR="00B364C3" w:rsidRPr="00B364C3">
          <w:rPr>
            <w:color w:val="0000FF"/>
            <w:u w:val="single"/>
          </w:rPr>
          <w:t>palrilingfr@gmail.com</w:t>
        </w:r>
      </w:hyperlink>
      <w:r w:rsidR="00B364C3">
        <w:t xml:space="preserve"> et en précisant </w:t>
      </w:r>
      <w:r>
        <w:t>« Don pour Re</w:t>
      </w:r>
      <w:r w:rsidR="00AF2883">
        <w:t>traite Paris 2017 ».</w:t>
      </w:r>
      <w:bookmarkStart w:id="0" w:name="_GoBack"/>
      <w:bookmarkEnd w:id="0"/>
    </w:p>
    <w:p w:rsidR="000358BF" w:rsidRDefault="00FA448A">
      <w:pPr>
        <w:pStyle w:val="Sansinterligne"/>
        <w:jc w:val="both"/>
      </w:pPr>
      <w:r>
        <w:rPr>
          <w:b/>
          <w:bCs/>
        </w:rPr>
        <w:t xml:space="preserve">. </w:t>
      </w:r>
      <w:r w:rsidR="007F5022">
        <w:rPr>
          <w:b/>
          <w:bCs/>
        </w:rPr>
        <w:t xml:space="preserve">En espèces </w:t>
      </w:r>
      <w:r w:rsidR="007F5022" w:rsidRPr="00FA448A">
        <w:rPr>
          <w:b/>
          <w:bCs/>
        </w:rPr>
        <w:t>lors d'un stage, d'une retraite ou d'une pratique collective organisée par la Communauté</w:t>
      </w:r>
      <w:r w:rsidR="007F5022">
        <w:t xml:space="preserve"> </w:t>
      </w:r>
      <w:proofErr w:type="spellStart"/>
      <w:r w:rsidR="007F5022">
        <w:t>Dzogchen</w:t>
      </w:r>
      <w:proofErr w:type="spellEnd"/>
      <w:r w:rsidR="007F5022">
        <w:t xml:space="preserve">, auprès d'un membre du </w:t>
      </w:r>
      <w:proofErr w:type="spellStart"/>
      <w:r w:rsidR="007F5022">
        <w:t>Gakyil</w:t>
      </w:r>
      <w:proofErr w:type="spellEnd"/>
      <w:r w:rsidR="007F5022">
        <w:t xml:space="preserve"> ou du responsable de stage.</w:t>
      </w:r>
    </w:p>
    <w:p w:rsidR="000358BF" w:rsidRDefault="000358BF">
      <w:pPr>
        <w:pStyle w:val="Sansinterligne"/>
      </w:pPr>
    </w:p>
    <w:p w:rsidR="000358BF" w:rsidRDefault="000358BF">
      <w:pPr>
        <w:pStyle w:val="Sansinterligne"/>
      </w:pPr>
    </w:p>
    <w:p w:rsidR="000358BF" w:rsidRDefault="000358BF">
      <w:pPr>
        <w:pStyle w:val="Sansinterligne"/>
      </w:pPr>
    </w:p>
    <w:p w:rsidR="000358BF" w:rsidRDefault="000358BF">
      <w:pPr>
        <w:pStyle w:val="Sansinterligne"/>
      </w:pPr>
    </w:p>
    <w:sectPr w:rsidR="000358B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FC" w:rsidRDefault="00EC54FC">
      <w:pPr>
        <w:spacing w:after="0" w:line="240" w:lineRule="auto"/>
      </w:pPr>
      <w:r>
        <w:separator/>
      </w:r>
    </w:p>
  </w:endnote>
  <w:endnote w:type="continuationSeparator" w:id="0">
    <w:p w:rsidR="00EC54FC" w:rsidRDefault="00EC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FC" w:rsidRDefault="00EC54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54FC" w:rsidRDefault="00EC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58BF"/>
    <w:rsid w:val="000016B6"/>
    <w:rsid w:val="000358BF"/>
    <w:rsid w:val="0005320F"/>
    <w:rsid w:val="00071059"/>
    <w:rsid w:val="00076CCE"/>
    <w:rsid w:val="000C52B1"/>
    <w:rsid w:val="0025469B"/>
    <w:rsid w:val="00363FD8"/>
    <w:rsid w:val="00377738"/>
    <w:rsid w:val="004E7F9F"/>
    <w:rsid w:val="00686296"/>
    <w:rsid w:val="007E5CAD"/>
    <w:rsid w:val="007F5022"/>
    <w:rsid w:val="00850E27"/>
    <w:rsid w:val="008915C3"/>
    <w:rsid w:val="008A2034"/>
    <w:rsid w:val="00A016E6"/>
    <w:rsid w:val="00AE2CB6"/>
    <w:rsid w:val="00AF2883"/>
    <w:rsid w:val="00B364C3"/>
    <w:rsid w:val="00C31B38"/>
    <w:rsid w:val="00D900B4"/>
    <w:rsid w:val="00DF2D8B"/>
    <w:rsid w:val="00E34670"/>
    <w:rsid w:val="00E50795"/>
    <w:rsid w:val="00EC54FC"/>
    <w:rsid w:val="00F1237A"/>
    <w:rsid w:val="00F8412D"/>
    <w:rsid w:val="00F91F29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systranseg">
    <w:name w:val="systran_seg"/>
    <w:basedOn w:val="Policepardfaut"/>
  </w:style>
  <w:style w:type="character" w:customStyle="1" w:styleId="systrantokenword">
    <w:name w:val="systran_token_word"/>
    <w:basedOn w:val="Policepardfaut"/>
  </w:style>
  <w:style w:type="character" w:customStyle="1" w:styleId="systrantokenpunctuation">
    <w:name w:val="systran_token_punctuation"/>
    <w:basedOn w:val="Policepardfaut"/>
  </w:style>
  <w:style w:type="paragraph" w:customStyle="1" w:styleId="Textbody">
    <w:name w:val="Text body"/>
    <w:basedOn w:val="Normal"/>
    <w:pPr>
      <w:suppressAutoHyphens w:val="0"/>
      <w:spacing w:after="283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50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zh-CN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systranseg">
    <w:name w:val="systran_seg"/>
    <w:basedOn w:val="Policepardfaut"/>
  </w:style>
  <w:style w:type="character" w:customStyle="1" w:styleId="systrantokenword">
    <w:name w:val="systran_token_word"/>
    <w:basedOn w:val="Policepardfaut"/>
  </w:style>
  <w:style w:type="character" w:customStyle="1" w:styleId="systrantokenpunctuation">
    <w:name w:val="systran_token_punctuation"/>
    <w:basedOn w:val="Policepardfaut"/>
  </w:style>
  <w:style w:type="paragraph" w:customStyle="1" w:styleId="Textbody">
    <w:name w:val="Text body"/>
    <w:basedOn w:val="Normal"/>
    <w:pPr>
      <w:suppressAutoHyphens w:val="0"/>
      <w:spacing w:after="283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50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rilingf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ayer.fr/asscdipalril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n.paris.20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2FB-32F8-4176-8A28-7089D9E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DONG</dc:creator>
  <cp:lastModifiedBy>Elisabeth DONG</cp:lastModifiedBy>
  <cp:revision>7</cp:revision>
  <cp:lastPrinted>2017-01-17T14:52:00Z</cp:lastPrinted>
  <dcterms:created xsi:type="dcterms:W3CDTF">2017-01-18T09:33:00Z</dcterms:created>
  <dcterms:modified xsi:type="dcterms:W3CDTF">2017-01-25T08:38:00Z</dcterms:modified>
</cp:coreProperties>
</file>